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3892" w14:textId="77777777" w:rsidR="00B42458" w:rsidRDefault="005D1414" w:rsidP="00B42458">
      <w:pPr>
        <w:jc w:val="center"/>
        <w:rPr>
          <w:b/>
          <w:i/>
        </w:rPr>
      </w:pPr>
      <w:r w:rsidRPr="005D1414">
        <w:rPr>
          <w:b/>
          <w:i/>
        </w:rPr>
        <w:t>THE 21</w:t>
      </w:r>
      <w:r w:rsidRPr="005D1414">
        <w:rPr>
          <w:b/>
          <w:i/>
          <w:vertAlign w:val="superscript"/>
        </w:rPr>
        <w:t>ST</w:t>
      </w:r>
      <w:r w:rsidRPr="005D1414">
        <w:rPr>
          <w:b/>
          <w:i/>
        </w:rPr>
        <w:t xml:space="preserve"> CENTURY COUNCIL</w:t>
      </w:r>
      <w:r>
        <w:rPr>
          <w:b/>
          <w:i/>
        </w:rPr>
        <w:t xml:space="preserve"> </w:t>
      </w:r>
    </w:p>
    <w:p w14:paraId="411B3893" w14:textId="77777777" w:rsidR="00B42458" w:rsidRDefault="00B42458" w:rsidP="00B42458">
      <w:pPr>
        <w:jc w:val="center"/>
        <w:rPr>
          <w:b/>
          <w:i/>
        </w:rPr>
      </w:pPr>
      <w:r>
        <w:rPr>
          <w:b/>
          <w:i/>
        </w:rPr>
        <w:t>NOW ACCEPTING APPLICATIONS FOR</w:t>
      </w:r>
    </w:p>
    <w:p w14:paraId="411B3894" w14:textId="7AB2B569" w:rsidR="000B4524" w:rsidRDefault="00C56647" w:rsidP="00B42458">
      <w:pPr>
        <w:jc w:val="center"/>
        <w:rPr>
          <w:b/>
          <w:i/>
        </w:rPr>
      </w:pPr>
      <w:r>
        <w:rPr>
          <w:b/>
          <w:i/>
        </w:rPr>
        <w:t>THE 202</w:t>
      </w:r>
      <w:r w:rsidR="00D371A9">
        <w:rPr>
          <w:b/>
          <w:i/>
        </w:rPr>
        <w:t>3</w:t>
      </w:r>
      <w:r w:rsidR="005D1414">
        <w:rPr>
          <w:b/>
          <w:i/>
        </w:rPr>
        <w:t xml:space="preserve"> ROGER KAUFMAN E</w:t>
      </w:r>
      <w:r w:rsidR="00B42458">
        <w:rPr>
          <w:b/>
          <w:i/>
        </w:rPr>
        <w:t>XEMPLARY COMMUNITY AGENCY AWARD</w:t>
      </w:r>
    </w:p>
    <w:p w14:paraId="411B3895" w14:textId="77777777" w:rsidR="00B81E86" w:rsidRDefault="00B81E86" w:rsidP="00B42458">
      <w:pPr>
        <w:jc w:val="center"/>
        <w:rPr>
          <w:b/>
          <w:i/>
        </w:rPr>
      </w:pPr>
      <w:r>
        <w:rPr>
          <w:b/>
          <w:i/>
        </w:rPr>
        <w:t xml:space="preserve">And </w:t>
      </w:r>
    </w:p>
    <w:p w14:paraId="411B3896" w14:textId="092A13AB" w:rsidR="00B81E86" w:rsidRDefault="00510332" w:rsidP="00B81E86">
      <w:pPr>
        <w:ind w:firstLine="720"/>
        <w:rPr>
          <w:b/>
          <w:i/>
        </w:rPr>
      </w:pPr>
      <w:r>
        <w:rPr>
          <w:b/>
          <w:i/>
        </w:rPr>
        <w:t>THE 202</w:t>
      </w:r>
      <w:r w:rsidR="00D371A9">
        <w:rPr>
          <w:b/>
          <w:i/>
        </w:rPr>
        <w:t>3</w:t>
      </w:r>
      <w:r w:rsidR="00B81E86">
        <w:rPr>
          <w:b/>
          <w:i/>
        </w:rPr>
        <w:t xml:space="preserve"> JACK GANT INNOVATIVE COMMUNITY PROGRAM AWARD</w:t>
      </w:r>
    </w:p>
    <w:p w14:paraId="411B3897" w14:textId="77777777" w:rsidR="005D1414" w:rsidRDefault="005D1414" w:rsidP="00B42458">
      <w:pPr>
        <w:jc w:val="center"/>
        <w:rPr>
          <w:b/>
          <w:i/>
        </w:rPr>
      </w:pPr>
    </w:p>
    <w:p w14:paraId="411B3898" w14:textId="1EA0B331" w:rsidR="005D1414" w:rsidRDefault="005D1414">
      <w:r>
        <w:t>In association with the United Partners for Human Services</w:t>
      </w:r>
      <w:r w:rsidR="00B42458">
        <w:t xml:space="preserve"> (UPHS),</w:t>
      </w:r>
      <w:r w:rsidR="00B81E86">
        <w:t xml:space="preserve"> the selected agencies</w:t>
      </w:r>
      <w:r>
        <w:t xml:space="preserve"> will be recognized</w:t>
      </w:r>
      <w:r w:rsidR="00686B88">
        <w:t xml:space="preserve"> by the 21</w:t>
      </w:r>
      <w:r w:rsidR="00686B88" w:rsidRPr="00686B88">
        <w:rPr>
          <w:vertAlign w:val="superscript"/>
        </w:rPr>
        <w:t>st</w:t>
      </w:r>
      <w:r w:rsidR="00686B88">
        <w:t xml:space="preserve"> Century Council </w:t>
      </w:r>
      <w:r w:rsidR="00B74B3D">
        <w:t xml:space="preserve">and The Florida State University College of Education Foundation </w:t>
      </w:r>
      <w:r>
        <w:t xml:space="preserve">at the </w:t>
      </w:r>
      <w:r w:rsidR="004A44EC">
        <w:t>May 16</w:t>
      </w:r>
      <w:r w:rsidR="00510332">
        <w:t xml:space="preserve">, </w:t>
      </w:r>
      <w:proofErr w:type="gramStart"/>
      <w:r w:rsidR="00510332">
        <w:t>202</w:t>
      </w:r>
      <w:r w:rsidR="004A44EC">
        <w:t>3</w:t>
      </w:r>
      <w:proofErr w:type="gramEnd"/>
      <w:r>
        <w:t xml:space="preserve"> UPHS Conference</w:t>
      </w:r>
      <w:r w:rsidR="00F12FCC">
        <w:t xml:space="preserve"> in the FSU Turnbull Center</w:t>
      </w:r>
      <w:r w:rsidR="00B81E86">
        <w:t>.</w:t>
      </w:r>
      <w:r w:rsidR="00B42458">
        <w:t xml:space="preserve"> </w:t>
      </w:r>
      <w:r w:rsidR="00B81E86">
        <w:t>The Kaufman exemplary agency will</w:t>
      </w:r>
      <w:r>
        <w:t xml:space="preserve"> </w:t>
      </w:r>
      <w:r w:rsidR="00C56647">
        <w:t>be presented</w:t>
      </w:r>
      <w:r>
        <w:t xml:space="preserve"> a </w:t>
      </w:r>
      <w:r w:rsidRPr="00B81E86">
        <w:rPr>
          <w:b/>
        </w:rPr>
        <w:t>$1000.00</w:t>
      </w:r>
      <w:r>
        <w:t xml:space="preserve"> </w:t>
      </w:r>
      <w:r w:rsidR="004A14CB">
        <w:t>award</w:t>
      </w:r>
      <w:r w:rsidR="00B81E86">
        <w:t xml:space="preserve"> and the Gant winner will receive </w:t>
      </w:r>
      <w:r w:rsidR="00B81E86" w:rsidRPr="00B81E86">
        <w:rPr>
          <w:b/>
        </w:rPr>
        <w:t>$500.00</w:t>
      </w:r>
      <w:r w:rsidR="004A14CB">
        <w:t>.</w:t>
      </w:r>
    </w:p>
    <w:p w14:paraId="411B3899" w14:textId="5D6E551D" w:rsidR="005D1414" w:rsidRPr="00A87E9E" w:rsidRDefault="005D1414">
      <w:r>
        <w:rPr>
          <w:u w:val="single"/>
        </w:rPr>
        <w:t>Application Due Date:</w:t>
      </w:r>
      <w:r>
        <w:t xml:space="preserve">  </w:t>
      </w:r>
      <w:r w:rsidR="00A87E9E">
        <w:t xml:space="preserve"> </w:t>
      </w:r>
      <w:r w:rsidR="00510332">
        <w:rPr>
          <w:b/>
        </w:rPr>
        <w:t xml:space="preserve">April </w:t>
      </w:r>
      <w:r w:rsidR="004A44EC">
        <w:rPr>
          <w:b/>
        </w:rPr>
        <w:t>14</w:t>
      </w:r>
      <w:r w:rsidR="00510332">
        <w:rPr>
          <w:b/>
        </w:rPr>
        <w:t>, 202</w:t>
      </w:r>
      <w:r w:rsidR="004A44EC">
        <w:rPr>
          <w:b/>
        </w:rPr>
        <w:t>3</w:t>
      </w:r>
    </w:p>
    <w:p w14:paraId="411B389A" w14:textId="77777777" w:rsidR="005D1414" w:rsidRDefault="005D1414">
      <w:r w:rsidRPr="005D1414">
        <w:rPr>
          <w:u w:val="single"/>
        </w:rPr>
        <w:t>Eligible Agencies:</w:t>
      </w:r>
      <w:r>
        <w:t xml:space="preserve">  All State of Florida registered non-profits providing direct services to members of the Tallahassee-Leon County community are eligible to apply.</w:t>
      </w:r>
    </w:p>
    <w:p w14:paraId="411B389B" w14:textId="59E5D524" w:rsidR="00801EB7" w:rsidRDefault="005D1414">
      <w:r w:rsidRPr="005D1414">
        <w:rPr>
          <w:u w:val="single"/>
        </w:rPr>
        <w:t>Selection Process:</w:t>
      </w:r>
      <w:r>
        <w:t xml:space="preserve">  A review te</w:t>
      </w:r>
      <w:r w:rsidR="00686B88">
        <w:t>a</w:t>
      </w:r>
      <w:r>
        <w:t xml:space="preserve">m will consider submissions that include sections from existing </w:t>
      </w:r>
      <w:r w:rsidR="00686B88">
        <w:t xml:space="preserve">agency </w:t>
      </w:r>
      <w:r>
        <w:t xml:space="preserve">grant </w:t>
      </w:r>
      <w:r w:rsidR="00DC068B">
        <w:t xml:space="preserve">proposals or </w:t>
      </w:r>
      <w:r>
        <w:t xml:space="preserve">reports, annual reports, </w:t>
      </w:r>
      <w:proofErr w:type="gramStart"/>
      <w:r>
        <w:t>evalu</w:t>
      </w:r>
      <w:r w:rsidR="00801EB7">
        <w:t>ations</w:t>
      </w:r>
      <w:proofErr w:type="gramEnd"/>
      <w:r w:rsidR="00801EB7">
        <w:t xml:space="preserve"> or research papers submitted along with the required cover sheet</w:t>
      </w:r>
      <w:r w:rsidR="00C56647">
        <w:t xml:space="preserve"> in print or as an e-document</w:t>
      </w:r>
      <w:r w:rsidR="00801EB7">
        <w:t>.</w:t>
      </w:r>
    </w:p>
    <w:p w14:paraId="411B389C" w14:textId="77777777" w:rsidR="00B42458" w:rsidRPr="00801EB7" w:rsidRDefault="00801EB7">
      <w:r>
        <w:rPr>
          <w:u w:val="single"/>
        </w:rPr>
        <w:t xml:space="preserve">Kaufman </w:t>
      </w:r>
      <w:r w:rsidRPr="00801EB7">
        <w:rPr>
          <w:u w:val="single"/>
        </w:rPr>
        <w:t>Selection Criteria</w:t>
      </w:r>
      <w:r>
        <w:t>:</w:t>
      </w:r>
      <w:r w:rsidR="00686B88">
        <w:t xml:space="preserve"> </w:t>
      </w:r>
      <w:r>
        <w:t xml:space="preserve">The </w:t>
      </w:r>
      <w:r w:rsidRPr="00801EB7">
        <w:rPr>
          <w:b/>
        </w:rPr>
        <w:t>Kaufman</w:t>
      </w:r>
      <w:r>
        <w:t xml:space="preserve"> award will be given to the agency </w:t>
      </w:r>
      <w:r w:rsidR="00686B88">
        <w:t>that</w:t>
      </w:r>
      <w:r>
        <w:t xml:space="preserve"> best</w:t>
      </w:r>
      <w:r w:rsidR="00686B88">
        <w:t xml:space="preserve"> </w:t>
      </w:r>
      <w:r w:rsidR="00686B88" w:rsidRPr="00B42458">
        <w:t>illustrate</w:t>
      </w:r>
      <w:r>
        <w:t>s</w:t>
      </w:r>
      <w:r w:rsidR="00686B88" w:rsidRPr="00B42458">
        <w:rPr>
          <w:b/>
        </w:rPr>
        <w:t xml:space="preserve"> the effective utilization of data, especially local data, for identifying and prioritizin</w:t>
      </w:r>
      <w:r>
        <w:rPr>
          <w:b/>
        </w:rPr>
        <w:t xml:space="preserve">g client and/or community needs and </w:t>
      </w:r>
      <w:r w:rsidR="00686B88">
        <w:t>document</w:t>
      </w:r>
      <w:r w:rsidR="00C56647">
        <w:t>s</w:t>
      </w:r>
      <w:r w:rsidR="00686B88">
        <w:t xml:space="preserve"> the agency’s </w:t>
      </w:r>
      <w:r w:rsidR="00686B88" w:rsidRPr="00B42458">
        <w:rPr>
          <w:b/>
        </w:rPr>
        <w:t>program impact and outcomes that show the mitigation of the identified need(s) and measurable benefits to the clients served.</w:t>
      </w:r>
      <w:r w:rsidR="00B42458">
        <w:rPr>
          <w:b/>
        </w:rPr>
        <w:t xml:space="preserve"> </w:t>
      </w:r>
    </w:p>
    <w:p w14:paraId="411B389D" w14:textId="77777777" w:rsidR="00801EB7" w:rsidRPr="00801EB7" w:rsidRDefault="00801EB7">
      <w:pPr>
        <w:rPr>
          <w:b/>
        </w:rPr>
      </w:pPr>
      <w:r>
        <w:rPr>
          <w:u w:val="single"/>
        </w:rPr>
        <w:t>Gant Selection Criteria:</w:t>
      </w:r>
      <w:r>
        <w:t xml:space="preserve"> The </w:t>
      </w:r>
      <w:r>
        <w:rPr>
          <w:b/>
        </w:rPr>
        <w:t>Gant</w:t>
      </w:r>
      <w:r>
        <w:t xml:space="preserve"> award will be given to an agency for implementing a </w:t>
      </w:r>
      <w:r w:rsidRPr="00801EB7">
        <w:rPr>
          <w:b/>
        </w:rPr>
        <w:t>highly effective or innovative practice</w:t>
      </w:r>
      <w:r>
        <w:rPr>
          <w:b/>
        </w:rPr>
        <w:t xml:space="preserve"> that addresses an important quality of life issue </w:t>
      </w:r>
      <w:r w:rsidRPr="00801EB7">
        <w:rPr>
          <w:b/>
        </w:rPr>
        <w:t>or critical need in the community.</w:t>
      </w:r>
      <w:r>
        <w:rPr>
          <w:b/>
        </w:rPr>
        <w:t xml:space="preserve"> </w:t>
      </w:r>
    </w:p>
    <w:p w14:paraId="6CA6CE3F" w14:textId="77777777" w:rsidR="000D0C73" w:rsidRDefault="00686B88">
      <w:r w:rsidRPr="00686B88">
        <w:rPr>
          <w:u w:val="single"/>
        </w:rPr>
        <w:t>Submission:</w:t>
      </w:r>
      <w:r>
        <w:t xml:space="preserve">  The attached cover sheet and materials to be considered may be mailed </w:t>
      </w:r>
      <w:r w:rsidR="007731BE">
        <w:t xml:space="preserve">or submitted electronically. There is no specified format for the application narrative but </w:t>
      </w:r>
      <w:r w:rsidR="00077E3E">
        <w:t>the specific</w:t>
      </w:r>
      <w:r w:rsidR="007731BE">
        <w:t xml:space="preserve"> criteria must be addressed. </w:t>
      </w:r>
    </w:p>
    <w:p w14:paraId="411B389E" w14:textId="451C604A" w:rsidR="00B42458" w:rsidRDefault="007731BE">
      <w:r w:rsidRPr="000D0C73">
        <w:rPr>
          <w:b/>
          <w:bCs/>
        </w:rPr>
        <w:t xml:space="preserve">Agencies are encouraged </w:t>
      </w:r>
      <w:r w:rsidR="00077E3E" w:rsidRPr="000D0C73">
        <w:rPr>
          <w:b/>
          <w:bCs/>
        </w:rPr>
        <w:t>to use data or information from existing grant,</w:t>
      </w:r>
      <w:r w:rsidRPr="000D0C73">
        <w:rPr>
          <w:b/>
          <w:bCs/>
        </w:rPr>
        <w:t xml:space="preserve"> </w:t>
      </w:r>
      <w:r w:rsidR="00077E3E" w:rsidRPr="000D0C73">
        <w:rPr>
          <w:b/>
          <w:bCs/>
        </w:rPr>
        <w:t xml:space="preserve">annual or other </w:t>
      </w:r>
      <w:r w:rsidRPr="000D0C73">
        <w:rPr>
          <w:b/>
          <w:bCs/>
        </w:rPr>
        <w:t>reports to demonstrate their commitment to needs assessment and impact evaluation</w:t>
      </w:r>
      <w:r w:rsidR="00077E3E" w:rsidRPr="000D0C73">
        <w:rPr>
          <w:b/>
          <w:bCs/>
        </w:rPr>
        <w:t xml:space="preserve"> or illustrate the implementation of an innovative program</w:t>
      </w:r>
      <w:r>
        <w:t>.</w:t>
      </w:r>
    </w:p>
    <w:p w14:paraId="411B389F" w14:textId="77777777" w:rsidR="00077E3E" w:rsidRDefault="00077E3E"/>
    <w:p w14:paraId="411B38A0" w14:textId="77777777" w:rsidR="00077E3E" w:rsidRDefault="00077E3E"/>
    <w:p w14:paraId="411B38A1" w14:textId="77777777" w:rsidR="00077E3E" w:rsidRDefault="00077E3E"/>
    <w:p w14:paraId="411B38A2" w14:textId="3F73EA69" w:rsidR="00B42458" w:rsidRDefault="00B42458">
      <w:r>
        <w:t xml:space="preserve">Mailed applications should be sent </w:t>
      </w:r>
      <w:r w:rsidR="00686B88">
        <w:t xml:space="preserve">to </w:t>
      </w:r>
      <w:r w:rsidR="00077E3E">
        <w:rPr>
          <w:b/>
        </w:rPr>
        <w:t>2</w:t>
      </w:r>
      <w:r w:rsidR="00686B88" w:rsidRPr="00686B88">
        <w:rPr>
          <w:b/>
        </w:rPr>
        <w:t>1</w:t>
      </w:r>
      <w:r w:rsidR="00686B88" w:rsidRPr="00686B88">
        <w:rPr>
          <w:b/>
          <w:vertAlign w:val="superscript"/>
        </w:rPr>
        <w:t>st</w:t>
      </w:r>
      <w:r w:rsidR="00686B88" w:rsidRPr="00686B88">
        <w:rPr>
          <w:b/>
        </w:rPr>
        <w:t xml:space="preserve"> Century Council, P.O. Box 10312, Tallahassee FL 32302</w:t>
      </w:r>
      <w:r w:rsidR="00686B88">
        <w:t xml:space="preserve"> and </w:t>
      </w:r>
      <w:r>
        <w:t xml:space="preserve">must be </w:t>
      </w:r>
      <w:r w:rsidR="00686B88">
        <w:t xml:space="preserve">postmarked no later than </w:t>
      </w:r>
      <w:proofErr w:type="gramStart"/>
      <w:r w:rsidR="00C56647" w:rsidRPr="00986069">
        <w:rPr>
          <w:b/>
          <w:bCs/>
          <w:u w:val="single"/>
        </w:rPr>
        <w:t>April</w:t>
      </w:r>
      <w:r w:rsidR="000D0C73">
        <w:rPr>
          <w:b/>
          <w:bCs/>
          <w:u w:val="single"/>
        </w:rPr>
        <w:t>,</w:t>
      </w:r>
      <w:proofErr w:type="gramEnd"/>
      <w:r w:rsidR="000D0C73">
        <w:rPr>
          <w:b/>
          <w:bCs/>
          <w:u w:val="single"/>
        </w:rPr>
        <w:t xml:space="preserve"> 14, 2023</w:t>
      </w:r>
    </w:p>
    <w:p w14:paraId="411B38A3" w14:textId="3BDCE1E0" w:rsidR="00686B88" w:rsidRDefault="00686B88">
      <w:r>
        <w:t xml:space="preserve">Electronic submissions </w:t>
      </w:r>
      <w:r w:rsidR="00B42458">
        <w:t>must</w:t>
      </w:r>
      <w:r>
        <w:t xml:space="preserve"> be e-mailed to </w:t>
      </w:r>
      <w:hyperlink r:id="rId4" w:history="1">
        <w:r w:rsidRPr="00915F04">
          <w:rPr>
            <w:rStyle w:val="Hyperlink"/>
          </w:rPr>
          <w:t>jmcroteau@hotmail.com</w:t>
        </w:r>
      </w:hyperlink>
      <w:r>
        <w:t xml:space="preserve"> and rece</w:t>
      </w:r>
      <w:r w:rsidR="00B42458">
        <w:t xml:space="preserve">ived by midnight, </w:t>
      </w:r>
      <w:r w:rsidR="00C56647" w:rsidRPr="00986069">
        <w:rPr>
          <w:b/>
          <w:bCs/>
          <w:u w:val="single"/>
        </w:rPr>
        <w:t>April</w:t>
      </w:r>
      <w:r w:rsidR="00C56647">
        <w:rPr>
          <w:u w:val="single"/>
        </w:rPr>
        <w:t xml:space="preserve"> </w:t>
      </w:r>
      <w:r w:rsidR="000D0C73">
        <w:rPr>
          <w:b/>
          <w:bCs/>
          <w:u w:val="single"/>
        </w:rPr>
        <w:t>14</w:t>
      </w:r>
      <w:r w:rsidR="00510332">
        <w:rPr>
          <w:b/>
          <w:bCs/>
          <w:u w:val="single"/>
        </w:rPr>
        <w:t>, 202</w:t>
      </w:r>
      <w:r w:rsidR="000D0C73">
        <w:rPr>
          <w:b/>
          <w:bCs/>
          <w:u w:val="single"/>
        </w:rPr>
        <w:t>3</w:t>
      </w:r>
    </w:p>
    <w:p w14:paraId="411B38A4" w14:textId="77777777" w:rsidR="00077E3E" w:rsidRDefault="00077E3E"/>
    <w:p w14:paraId="21045AB3" w14:textId="77777777" w:rsidR="00005A19" w:rsidRDefault="00005A19"/>
    <w:p w14:paraId="230532F4" w14:textId="77777777" w:rsidR="00005A19" w:rsidRDefault="00005A19"/>
    <w:p w14:paraId="7393B273" w14:textId="77777777" w:rsidR="00005A19" w:rsidRDefault="00005A19"/>
    <w:p w14:paraId="079313E8" w14:textId="77777777" w:rsidR="00005A19" w:rsidRDefault="00005A19"/>
    <w:p w14:paraId="397F4213" w14:textId="77777777" w:rsidR="00005A19" w:rsidRDefault="00005A19"/>
    <w:p w14:paraId="1A21AFE1" w14:textId="77777777" w:rsidR="00005A19" w:rsidRDefault="00005A19"/>
    <w:p w14:paraId="5602CCEA" w14:textId="77777777" w:rsidR="00005A19" w:rsidRDefault="00005A19"/>
    <w:p w14:paraId="65FCDA8B" w14:textId="77777777" w:rsidR="00005A19" w:rsidRDefault="00005A19"/>
    <w:p w14:paraId="60C20573" w14:textId="77777777" w:rsidR="00005A19" w:rsidRDefault="00005A19"/>
    <w:p w14:paraId="6075C7B2" w14:textId="77777777" w:rsidR="00005A19" w:rsidRDefault="00005A19"/>
    <w:p w14:paraId="7F70B748" w14:textId="77777777" w:rsidR="00005A19" w:rsidRDefault="00005A19"/>
    <w:p w14:paraId="4AEE053D" w14:textId="77777777" w:rsidR="00005A19" w:rsidRDefault="00005A19"/>
    <w:p w14:paraId="01031126" w14:textId="77777777" w:rsidR="00005A19" w:rsidRDefault="00005A19"/>
    <w:p w14:paraId="68639538" w14:textId="77777777" w:rsidR="00005A19" w:rsidRDefault="00005A19"/>
    <w:p w14:paraId="3F9D9AD5" w14:textId="77777777" w:rsidR="00005A19" w:rsidRDefault="00005A19"/>
    <w:p w14:paraId="527CB739" w14:textId="77777777" w:rsidR="00005A19" w:rsidRDefault="00005A19"/>
    <w:p w14:paraId="7F9A85F5" w14:textId="77777777" w:rsidR="00005A19" w:rsidRDefault="00005A19"/>
    <w:p w14:paraId="5D0B286A" w14:textId="77777777" w:rsidR="00005A19" w:rsidRDefault="00005A19"/>
    <w:p w14:paraId="51B88B91" w14:textId="77777777" w:rsidR="00005A19" w:rsidRDefault="00005A19"/>
    <w:p w14:paraId="292A7269" w14:textId="448869B2" w:rsidR="00005A19" w:rsidRDefault="00686B88" w:rsidP="00005A19">
      <w:pPr>
        <w:jc w:val="center"/>
        <w:rPr>
          <w:b/>
          <w:i/>
        </w:rPr>
      </w:pPr>
      <w:r w:rsidRPr="00077E3E">
        <w:rPr>
          <w:b/>
          <w:i/>
        </w:rPr>
        <w:lastRenderedPageBreak/>
        <w:t>THE APPLICATION COVER SHEET MUST BE SIGNED AND SUBMITTED WITH T</w:t>
      </w:r>
      <w:r w:rsidR="00B06169">
        <w:rPr>
          <w:b/>
          <w:i/>
        </w:rPr>
        <w:t>HE</w:t>
      </w:r>
      <w:r w:rsidR="0099091D">
        <w:rPr>
          <w:b/>
          <w:i/>
        </w:rPr>
        <w:t xml:space="preserve"> AGENCY MATERIALS OR LINK</w:t>
      </w:r>
    </w:p>
    <w:p w14:paraId="216791AA" w14:textId="77777777" w:rsidR="0072797A" w:rsidRDefault="0072797A" w:rsidP="00005A19">
      <w:pPr>
        <w:jc w:val="center"/>
        <w:rPr>
          <w:b/>
        </w:rPr>
      </w:pPr>
    </w:p>
    <w:p w14:paraId="5C73FE8F" w14:textId="77777777" w:rsidR="00005A19" w:rsidRDefault="00005A19" w:rsidP="00005A19">
      <w:pPr>
        <w:jc w:val="center"/>
        <w:rPr>
          <w:b/>
        </w:rPr>
      </w:pPr>
      <w:r>
        <w:rPr>
          <w:b/>
        </w:rPr>
        <w:t>21</w:t>
      </w:r>
      <w:r w:rsidRPr="0062654E">
        <w:rPr>
          <w:b/>
          <w:vertAlign w:val="superscript"/>
        </w:rPr>
        <w:t>ST</w:t>
      </w:r>
      <w:r>
        <w:rPr>
          <w:b/>
        </w:rPr>
        <w:t xml:space="preserve"> CENTURY COUNCIL APPLICATION COVER SHEET</w:t>
      </w:r>
    </w:p>
    <w:p w14:paraId="68F99AAC" w14:textId="10CD034C" w:rsidR="00005A19" w:rsidRDefault="00005A19" w:rsidP="00005A19">
      <w:pPr>
        <w:jc w:val="center"/>
        <w:rPr>
          <w:b/>
          <w:u w:val="single"/>
        </w:rPr>
      </w:pPr>
      <w:r>
        <w:rPr>
          <w:b/>
          <w:u w:val="single"/>
        </w:rPr>
        <w:t xml:space="preserve">DUE DATE: APRIL </w:t>
      </w:r>
      <w:r w:rsidR="009E0970">
        <w:rPr>
          <w:b/>
          <w:u w:val="single"/>
        </w:rPr>
        <w:t>14,</w:t>
      </w:r>
      <w:r>
        <w:rPr>
          <w:b/>
          <w:u w:val="single"/>
        </w:rPr>
        <w:t>202</w:t>
      </w:r>
      <w:r w:rsidR="009E0970">
        <w:rPr>
          <w:b/>
          <w:u w:val="single"/>
        </w:rPr>
        <w:t>3</w:t>
      </w:r>
    </w:p>
    <w:p w14:paraId="4AAFB9CF" w14:textId="29B0548C" w:rsidR="00005A19" w:rsidRDefault="00005A19" w:rsidP="00005A19">
      <w:pPr>
        <w:jc w:val="center"/>
        <w:rPr>
          <w:b/>
          <w:u w:val="single"/>
        </w:rPr>
      </w:pPr>
      <w:r>
        <w:rPr>
          <w:b/>
          <w:u w:val="single"/>
        </w:rPr>
        <w:t>(Check One)</w:t>
      </w:r>
      <w:r w:rsidR="009E0970">
        <w:rPr>
          <w:b/>
          <w:u w:val="single"/>
        </w:rPr>
        <w:t xml:space="preserve"> </w:t>
      </w:r>
    </w:p>
    <w:p w14:paraId="527827AB" w14:textId="77777777" w:rsidR="00005A19" w:rsidRDefault="00005A19" w:rsidP="00005A19">
      <w:pPr>
        <w:rPr>
          <w:b/>
        </w:rPr>
      </w:pPr>
      <w:r w:rsidRPr="0062654E">
        <w:rPr>
          <w:b/>
        </w:rPr>
        <w:t xml:space="preserve">_____ </w:t>
      </w:r>
      <w:r>
        <w:rPr>
          <w:b/>
        </w:rPr>
        <w:t>Roger Kaufman Exemplary Community Agency Award</w:t>
      </w:r>
    </w:p>
    <w:p w14:paraId="6696B36B" w14:textId="77777777" w:rsidR="00005A19" w:rsidRPr="0062654E" w:rsidRDefault="00005A19" w:rsidP="00005A19">
      <w:pPr>
        <w:rPr>
          <w:b/>
        </w:rPr>
      </w:pPr>
      <w:r>
        <w:rPr>
          <w:b/>
        </w:rPr>
        <w:t>_____ Jack Gant Innovative Community Program Award</w:t>
      </w:r>
    </w:p>
    <w:p w14:paraId="3E6E0A14" w14:textId="77777777" w:rsidR="00005A19" w:rsidRDefault="00005A19" w:rsidP="00005A19">
      <w:pPr>
        <w:rPr>
          <w:b/>
        </w:rPr>
      </w:pPr>
      <w:r>
        <w:rPr>
          <w:b/>
        </w:rPr>
        <w:t>Agency Name:</w:t>
      </w:r>
    </w:p>
    <w:p w14:paraId="1E8584EC" w14:textId="77777777" w:rsidR="00005A19" w:rsidRDefault="00005A19" w:rsidP="00005A19">
      <w:pPr>
        <w:rPr>
          <w:b/>
        </w:rPr>
      </w:pPr>
      <w:r>
        <w:rPr>
          <w:b/>
        </w:rPr>
        <w:t>Agency Address:</w:t>
      </w:r>
    </w:p>
    <w:p w14:paraId="03491B8B" w14:textId="77777777" w:rsidR="00005A19" w:rsidRDefault="00005A19" w:rsidP="00005A19">
      <w:pPr>
        <w:rPr>
          <w:b/>
        </w:rPr>
      </w:pPr>
      <w:r>
        <w:rPr>
          <w:b/>
        </w:rPr>
        <w:t>Agency Contact:</w:t>
      </w:r>
    </w:p>
    <w:p w14:paraId="26B253C0" w14:textId="77777777" w:rsidR="00005A19" w:rsidRDefault="00005A19" w:rsidP="00005A19">
      <w:pPr>
        <w:rPr>
          <w:b/>
        </w:rPr>
      </w:pPr>
      <w:r>
        <w:rPr>
          <w:b/>
        </w:rPr>
        <w:t>Agency Contact Number:</w:t>
      </w:r>
    </w:p>
    <w:p w14:paraId="2243C5B2" w14:textId="77777777" w:rsidR="00005A19" w:rsidRDefault="00005A19" w:rsidP="00005A19">
      <w:pPr>
        <w:rPr>
          <w:b/>
        </w:rPr>
      </w:pPr>
      <w:r>
        <w:rPr>
          <w:b/>
        </w:rPr>
        <w:t>Agency Contact E-mail:</w:t>
      </w:r>
    </w:p>
    <w:p w14:paraId="1D03F916" w14:textId="77777777" w:rsidR="00005A19" w:rsidRDefault="00005A19" w:rsidP="00005A19">
      <w:pPr>
        <w:rPr>
          <w:b/>
        </w:rPr>
      </w:pPr>
    </w:p>
    <w:p w14:paraId="3C77760B" w14:textId="77777777" w:rsidR="00005A19" w:rsidRDefault="00005A19" w:rsidP="00005A19">
      <w:pPr>
        <w:rPr>
          <w:b/>
        </w:rPr>
      </w:pPr>
      <w:r>
        <w:rPr>
          <w:b/>
        </w:rPr>
        <w:t xml:space="preserve">I verify that the information included in the submission of this award application is accurate and supported by surveys, reports, </w:t>
      </w:r>
      <w:proofErr w:type="gramStart"/>
      <w:r>
        <w:rPr>
          <w:b/>
        </w:rPr>
        <w:t>data</w:t>
      </w:r>
      <w:proofErr w:type="gramEnd"/>
      <w:r>
        <w:rPr>
          <w:b/>
        </w:rPr>
        <w:t xml:space="preserve"> and other documentation included or available from our agency. </w:t>
      </w:r>
    </w:p>
    <w:p w14:paraId="4DF84E8D" w14:textId="77777777" w:rsidR="00005A19" w:rsidRDefault="00005A19" w:rsidP="00005A19">
      <w:pPr>
        <w:rPr>
          <w:b/>
        </w:rPr>
      </w:pPr>
      <w:r>
        <w:rPr>
          <w:b/>
        </w:rPr>
        <w:t>I agree that if our agency is the award recipient, information in the application may be posted on the 21</w:t>
      </w:r>
      <w:r w:rsidRPr="002F2A7B">
        <w:rPr>
          <w:b/>
          <w:vertAlign w:val="superscript"/>
        </w:rPr>
        <w:t>st</w:t>
      </w:r>
      <w:r>
        <w:rPr>
          <w:b/>
        </w:rPr>
        <w:t xml:space="preserve"> Century Council, FSU and/or UPHS websites and may be used for publicizing the award.</w:t>
      </w:r>
    </w:p>
    <w:p w14:paraId="49EA46CC" w14:textId="77777777" w:rsidR="00005A19" w:rsidRDefault="00005A19" w:rsidP="00005A19">
      <w:pPr>
        <w:rPr>
          <w:b/>
        </w:rPr>
      </w:pPr>
    </w:p>
    <w:p w14:paraId="3BAAD634" w14:textId="77777777" w:rsidR="00005A19" w:rsidRDefault="00005A19" w:rsidP="00005A19">
      <w:pPr>
        <w:rPr>
          <w:b/>
        </w:rPr>
      </w:pPr>
    </w:p>
    <w:p w14:paraId="23E8576B" w14:textId="77777777" w:rsidR="00005A19" w:rsidRDefault="00005A19" w:rsidP="00005A19">
      <w:pPr>
        <w:rPr>
          <w:b/>
        </w:rPr>
      </w:pPr>
      <w:r>
        <w:rPr>
          <w:b/>
        </w:rPr>
        <w:t>Agency Signature:</w:t>
      </w:r>
    </w:p>
    <w:p w14:paraId="236E6523" w14:textId="77777777" w:rsidR="00005A19" w:rsidRDefault="00005A19" w:rsidP="00005A19">
      <w:pPr>
        <w:rPr>
          <w:b/>
        </w:rPr>
      </w:pPr>
      <w:r>
        <w:rPr>
          <w:b/>
        </w:rPr>
        <w:t>Name (please print):</w:t>
      </w:r>
    </w:p>
    <w:p w14:paraId="5D2AAB35" w14:textId="77777777" w:rsidR="00005A19" w:rsidRDefault="00005A19" w:rsidP="00005A19">
      <w:pPr>
        <w:rPr>
          <w:b/>
        </w:rPr>
      </w:pPr>
      <w:r>
        <w:rPr>
          <w:b/>
        </w:rPr>
        <w:t>Title:</w:t>
      </w:r>
    </w:p>
    <w:p w14:paraId="48F6F2A2" w14:textId="77777777" w:rsidR="00005A19" w:rsidRPr="002F2A7B" w:rsidRDefault="00005A19" w:rsidP="00005A19">
      <w:pPr>
        <w:rPr>
          <w:b/>
        </w:rPr>
      </w:pPr>
      <w:r>
        <w:rPr>
          <w:b/>
        </w:rPr>
        <w:t>Date:</w:t>
      </w:r>
    </w:p>
    <w:p w14:paraId="411B38A5" w14:textId="6E57B5B5" w:rsidR="00686B88" w:rsidRPr="00077E3E" w:rsidRDefault="000C6E5A">
      <w:pPr>
        <w:rPr>
          <w:b/>
          <w:i/>
        </w:rPr>
      </w:pPr>
      <w:r>
        <w:rPr>
          <w:b/>
          <w:i/>
        </w:rPr>
        <w:t>PLEAS</w:t>
      </w:r>
      <w:r w:rsidR="00A652E5">
        <w:rPr>
          <w:b/>
          <w:i/>
        </w:rPr>
        <w:t>E</w:t>
      </w:r>
      <w:r>
        <w:rPr>
          <w:b/>
          <w:i/>
        </w:rPr>
        <w:t xml:space="preserve"> ATTACH T</w:t>
      </w:r>
      <w:r w:rsidR="00686B88" w:rsidRPr="00077E3E">
        <w:rPr>
          <w:b/>
          <w:i/>
        </w:rPr>
        <w:t>HE MATERIALS FOR THE AGENCY TO BE CONSIDERED.</w:t>
      </w:r>
    </w:p>
    <w:sectPr w:rsidR="00686B88" w:rsidRPr="0007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14"/>
    <w:rsid w:val="00005A19"/>
    <w:rsid w:val="000515F9"/>
    <w:rsid w:val="00077E3E"/>
    <w:rsid w:val="000C6E5A"/>
    <w:rsid w:val="000D0C73"/>
    <w:rsid w:val="00210F2D"/>
    <w:rsid w:val="003D6798"/>
    <w:rsid w:val="004A14CB"/>
    <w:rsid w:val="004A44EC"/>
    <w:rsid w:val="004F7FE0"/>
    <w:rsid w:val="00510332"/>
    <w:rsid w:val="005D1414"/>
    <w:rsid w:val="00686B88"/>
    <w:rsid w:val="0072392B"/>
    <w:rsid w:val="0072797A"/>
    <w:rsid w:val="007731BE"/>
    <w:rsid w:val="00801EB7"/>
    <w:rsid w:val="0083056A"/>
    <w:rsid w:val="00986069"/>
    <w:rsid w:val="0099091D"/>
    <w:rsid w:val="009E0970"/>
    <w:rsid w:val="00A5755F"/>
    <w:rsid w:val="00A652E5"/>
    <w:rsid w:val="00A87E9E"/>
    <w:rsid w:val="00B06169"/>
    <w:rsid w:val="00B42458"/>
    <w:rsid w:val="00B74B3D"/>
    <w:rsid w:val="00B81E86"/>
    <w:rsid w:val="00C20C6A"/>
    <w:rsid w:val="00C56647"/>
    <w:rsid w:val="00C978FF"/>
    <w:rsid w:val="00CB6619"/>
    <w:rsid w:val="00CE12FF"/>
    <w:rsid w:val="00CF54D7"/>
    <w:rsid w:val="00D371A9"/>
    <w:rsid w:val="00D720BE"/>
    <w:rsid w:val="00DC068B"/>
    <w:rsid w:val="00E4401E"/>
    <w:rsid w:val="00F12FCC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3892"/>
  <w15:docId w15:val="{C79B76FA-92E7-43C2-9CF4-117FBFC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crotea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Amber R. Tynan</cp:lastModifiedBy>
  <cp:revision>2</cp:revision>
  <dcterms:created xsi:type="dcterms:W3CDTF">2023-03-06T19:21:00Z</dcterms:created>
  <dcterms:modified xsi:type="dcterms:W3CDTF">2023-03-06T19:21:00Z</dcterms:modified>
</cp:coreProperties>
</file>